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EDAC" w14:textId="6A6C3FD3" w:rsidR="008B50F9" w:rsidRPr="00B01F9C" w:rsidRDefault="008B50F9" w:rsidP="008B50F9">
      <w:pPr>
        <w:jc w:val="center"/>
        <w:rPr>
          <w:b/>
          <w:bCs/>
          <w:color w:val="FF0000"/>
        </w:rPr>
      </w:pPr>
      <w:r w:rsidRPr="00B01F9C">
        <w:rPr>
          <w:b/>
          <w:bCs/>
          <w:color w:val="FF0000"/>
        </w:rPr>
        <w:t>IMONĖS BLANKAS</w:t>
      </w:r>
    </w:p>
    <w:p w14:paraId="28E84625" w14:textId="77777777" w:rsidR="008B50F9" w:rsidRDefault="008B50F9" w:rsidP="008B50F9">
      <w:pPr>
        <w:jc w:val="both"/>
      </w:pPr>
    </w:p>
    <w:p w14:paraId="5AC0B266" w14:textId="77777777" w:rsidR="003D75B3" w:rsidRDefault="003D75B3" w:rsidP="008B50F9">
      <w:pPr>
        <w:jc w:val="both"/>
      </w:pPr>
    </w:p>
    <w:p w14:paraId="330B7209" w14:textId="1723FD7F" w:rsidR="00722B23" w:rsidRDefault="00B514D2" w:rsidP="008B50F9">
      <w:pPr>
        <w:jc w:val="both"/>
      </w:pPr>
      <w:r>
        <w:t xml:space="preserve">Lietuvos </w:t>
      </w:r>
      <w:r w:rsidR="006877A5">
        <w:t>gynybos ir saugumo pramonės asociacijos</w:t>
      </w:r>
      <w:r w:rsidR="00DE484A">
        <w:t xml:space="preserve"> </w:t>
      </w:r>
    </w:p>
    <w:p w14:paraId="5922946A" w14:textId="77777777" w:rsidR="00B514D2" w:rsidRDefault="004A4ED7" w:rsidP="008B50F9">
      <w:pPr>
        <w:jc w:val="both"/>
      </w:pPr>
      <w:r>
        <w:t>Direktoriui</w:t>
      </w:r>
    </w:p>
    <w:p w14:paraId="1EA49BD9" w14:textId="2D88D4EA" w:rsidR="00B514D2" w:rsidRDefault="00B514D2" w:rsidP="008B50F9">
      <w:pPr>
        <w:jc w:val="both"/>
      </w:pPr>
    </w:p>
    <w:p w14:paraId="755CD106" w14:textId="04CBBFFB" w:rsidR="003D75B3" w:rsidRDefault="003D75B3" w:rsidP="008B50F9">
      <w:pPr>
        <w:jc w:val="both"/>
      </w:pPr>
    </w:p>
    <w:p w14:paraId="1790A9C6" w14:textId="77777777" w:rsidR="003D75B3" w:rsidRDefault="003D75B3" w:rsidP="008B50F9">
      <w:pPr>
        <w:jc w:val="both"/>
      </w:pPr>
    </w:p>
    <w:p w14:paraId="7966A526" w14:textId="77777777" w:rsidR="008B50F9" w:rsidRDefault="00B514D2" w:rsidP="008B50F9">
      <w:pPr>
        <w:jc w:val="center"/>
        <w:rPr>
          <w:b/>
        </w:rPr>
      </w:pPr>
      <w:r w:rsidRPr="00091FF4">
        <w:rPr>
          <w:b/>
        </w:rPr>
        <w:t>PRAŠYMAS</w:t>
      </w:r>
      <w:r w:rsidR="008B50F9">
        <w:rPr>
          <w:b/>
        </w:rPr>
        <w:t xml:space="preserve"> </w:t>
      </w:r>
    </w:p>
    <w:p w14:paraId="205B6E3D" w14:textId="77777777" w:rsidR="008B50F9" w:rsidRDefault="006877A5" w:rsidP="008B50F9">
      <w:pPr>
        <w:jc w:val="center"/>
        <w:rPr>
          <w:b/>
        </w:rPr>
      </w:pPr>
      <w:r>
        <w:rPr>
          <w:b/>
        </w:rPr>
        <w:t>DĖL ĮSTOJIMO</w:t>
      </w:r>
      <w:r w:rsidR="00571F03">
        <w:rPr>
          <w:b/>
        </w:rPr>
        <w:t xml:space="preserve"> </w:t>
      </w:r>
      <w:r w:rsidRPr="006877A5">
        <w:rPr>
          <w:b/>
        </w:rPr>
        <w:t>Į LIETUVOS GYNYBOS IR SAUGUMO PRAMONĖS</w:t>
      </w:r>
    </w:p>
    <w:p w14:paraId="6E17D5A0" w14:textId="362ABB2D" w:rsidR="00B514D2" w:rsidRDefault="006877A5" w:rsidP="008B50F9">
      <w:pPr>
        <w:jc w:val="center"/>
        <w:rPr>
          <w:b/>
        </w:rPr>
      </w:pPr>
      <w:r w:rsidRPr="006877A5">
        <w:rPr>
          <w:b/>
        </w:rPr>
        <w:t>ASOCIACIJĄ</w:t>
      </w:r>
    </w:p>
    <w:p w14:paraId="236B3FC1" w14:textId="77777777" w:rsidR="00B514D2" w:rsidRDefault="00B514D2" w:rsidP="008B50F9">
      <w:pPr>
        <w:jc w:val="center"/>
        <w:rPr>
          <w:b/>
        </w:rPr>
      </w:pPr>
    </w:p>
    <w:p w14:paraId="6479A6DA" w14:textId="77777777" w:rsidR="00B514D2" w:rsidRPr="008B50F9" w:rsidRDefault="00B514D2" w:rsidP="008B50F9">
      <w:pPr>
        <w:jc w:val="center"/>
        <w:rPr>
          <w:b/>
          <w:color w:val="FF0000"/>
        </w:rPr>
      </w:pPr>
      <w:r w:rsidRPr="008B50F9">
        <w:rPr>
          <w:b/>
          <w:color w:val="FF0000"/>
        </w:rPr>
        <w:t>20__ m. ___________ mėn. ____ d.</w:t>
      </w:r>
    </w:p>
    <w:p w14:paraId="2A02EDEF" w14:textId="77777777" w:rsidR="00B514D2" w:rsidRDefault="00B514D2" w:rsidP="008B50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18"/>
      </w:tblGrid>
      <w:tr w:rsidR="00B514D2" w:rsidRPr="00845562" w14:paraId="1579C3C0" w14:textId="77777777" w:rsidTr="00BF09A3">
        <w:tc>
          <w:tcPr>
            <w:tcW w:w="4518" w:type="dxa"/>
          </w:tcPr>
          <w:p w14:paraId="4D6EC383" w14:textId="77777777" w:rsidR="00B514D2" w:rsidRPr="00845562" w:rsidRDefault="00B514D2" w:rsidP="008B50F9">
            <w:pPr>
              <w:jc w:val="both"/>
              <w:rPr>
                <w:sz w:val="22"/>
                <w:szCs w:val="22"/>
              </w:rPr>
            </w:pPr>
            <w:r w:rsidRPr="00845562">
              <w:rPr>
                <w:sz w:val="22"/>
                <w:szCs w:val="22"/>
              </w:rPr>
              <w:t xml:space="preserve">Juridinio asmens pavadinimas </w:t>
            </w:r>
          </w:p>
          <w:p w14:paraId="2D4F62B1" w14:textId="77777777" w:rsidR="00B514D2" w:rsidRPr="00845562" w:rsidRDefault="006E3135" w:rsidP="008B50F9">
            <w:pPr>
              <w:jc w:val="both"/>
              <w:rPr>
                <w:sz w:val="22"/>
                <w:szCs w:val="22"/>
              </w:rPr>
            </w:pPr>
            <w:r w:rsidRPr="00845562">
              <w:rPr>
                <w:sz w:val="22"/>
                <w:szCs w:val="22"/>
              </w:rPr>
              <w:t>/</w:t>
            </w:r>
            <w:r w:rsidR="00B514D2" w:rsidRPr="00845562">
              <w:rPr>
                <w:sz w:val="22"/>
                <w:szCs w:val="22"/>
              </w:rPr>
              <w:t>fizinio asmens vardas, pavardė</w:t>
            </w:r>
          </w:p>
        </w:tc>
        <w:tc>
          <w:tcPr>
            <w:tcW w:w="4518" w:type="dxa"/>
          </w:tcPr>
          <w:p w14:paraId="18B93D85" w14:textId="77777777" w:rsidR="00B514D2" w:rsidRPr="00845562" w:rsidRDefault="00B514D2" w:rsidP="008B50F9">
            <w:pPr>
              <w:jc w:val="both"/>
              <w:rPr>
                <w:sz w:val="22"/>
                <w:szCs w:val="22"/>
              </w:rPr>
            </w:pPr>
          </w:p>
        </w:tc>
      </w:tr>
      <w:tr w:rsidR="00B514D2" w:rsidRPr="00845562" w14:paraId="012E569E" w14:textId="77777777" w:rsidTr="00BF09A3">
        <w:tc>
          <w:tcPr>
            <w:tcW w:w="4518" w:type="dxa"/>
          </w:tcPr>
          <w:p w14:paraId="63C6C389" w14:textId="21FCBDC0" w:rsidR="00B514D2" w:rsidRPr="00845562" w:rsidRDefault="00B514D2" w:rsidP="008B50F9">
            <w:pPr>
              <w:jc w:val="both"/>
              <w:rPr>
                <w:sz w:val="22"/>
                <w:szCs w:val="22"/>
              </w:rPr>
            </w:pPr>
            <w:r w:rsidRPr="00845562">
              <w:rPr>
                <w:sz w:val="22"/>
                <w:szCs w:val="22"/>
              </w:rPr>
              <w:t>Juridinio asmens vadovo vardas, pavardė</w:t>
            </w:r>
          </w:p>
        </w:tc>
        <w:tc>
          <w:tcPr>
            <w:tcW w:w="4518" w:type="dxa"/>
          </w:tcPr>
          <w:p w14:paraId="5B485694" w14:textId="77777777" w:rsidR="00B514D2" w:rsidRPr="00845562" w:rsidRDefault="00B514D2" w:rsidP="008B50F9">
            <w:pPr>
              <w:jc w:val="both"/>
              <w:rPr>
                <w:sz w:val="22"/>
                <w:szCs w:val="22"/>
              </w:rPr>
            </w:pPr>
          </w:p>
        </w:tc>
      </w:tr>
      <w:tr w:rsidR="00B514D2" w:rsidRPr="00845562" w14:paraId="20534438" w14:textId="77777777" w:rsidTr="00BF09A3">
        <w:tc>
          <w:tcPr>
            <w:tcW w:w="4518" w:type="dxa"/>
          </w:tcPr>
          <w:p w14:paraId="2AA187C2" w14:textId="78083A6D" w:rsidR="00B514D2" w:rsidRPr="00845562" w:rsidRDefault="00EC4B6A" w:rsidP="008B50F9">
            <w:pPr>
              <w:jc w:val="both"/>
              <w:rPr>
                <w:sz w:val="22"/>
                <w:szCs w:val="22"/>
              </w:rPr>
            </w:pPr>
            <w:r w:rsidRPr="00845562">
              <w:rPr>
                <w:sz w:val="22"/>
                <w:szCs w:val="22"/>
              </w:rPr>
              <w:t>Juridinio asmens</w:t>
            </w:r>
            <w:r w:rsidR="006E3135" w:rsidRPr="00845562">
              <w:rPr>
                <w:sz w:val="22"/>
                <w:szCs w:val="22"/>
              </w:rPr>
              <w:t>/</w:t>
            </w:r>
            <w:r w:rsidR="00B514D2" w:rsidRPr="00845562">
              <w:rPr>
                <w:sz w:val="22"/>
                <w:szCs w:val="22"/>
              </w:rPr>
              <w:t>fizinio asmens adresas</w:t>
            </w:r>
          </w:p>
        </w:tc>
        <w:tc>
          <w:tcPr>
            <w:tcW w:w="4518" w:type="dxa"/>
          </w:tcPr>
          <w:p w14:paraId="11E1D91F" w14:textId="77777777" w:rsidR="00B514D2" w:rsidRPr="00845562" w:rsidRDefault="00B514D2" w:rsidP="008B50F9">
            <w:pPr>
              <w:jc w:val="both"/>
              <w:rPr>
                <w:sz w:val="22"/>
                <w:szCs w:val="22"/>
              </w:rPr>
            </w:pPr>
          </w:p>
        </w:tc>
      </w:tr>
      <w:tr w:rsidR="00B514D2" w:rsidRPr="00845562" w14:paraId="0E4013B3" w14:textId="77777777" w:rsidTr="00BF09A3">
        <w:tc>
          <w:tcPr>
            <w:tcW w:w="4518" w:type="dxa"/>
          </w:tcPr>
          <w:p w14:paraId="2B6F1678" w14:textId="6EB652F8" w:rsidR="00B514D2" w:rsidRPr="00845562" w:rsidRDefault="00895206" w:rsidP="008B50F9">
            <w:pPr>
              <w:jc w:val="both"/>
              <w:rPr>
                <w:sz w:val="22"/>
                <w:szCs w:val="22"/>
              </w:rPr>
            </w:pPr>
            <w:r w:rsidRPr="00845562">
              <w:rPr>
                <w:sz w:val="22"/>
                <w:szCs w:val="22"/>
              </w:rPr>
              <w:t>T</w:t>
            </w:r>
            <w:r w:rsidR="00B514D2" w:rsidRPr="00845562">
              <w:rPr>
                <w:sz w:val="22"/>
                <w:szCs w:val="22"/>
              </w:rPr>
              <w:t>elefonas</w:t>
            </w:r>
          </w:p>
        </w:tc>
        <w:tc>
          <w:tcPr>
            <w:tcW w:w="4518" w:type="dxa"/>
          </w:tcPr>
          <w:p w14:paraId="5FBDC51F" w14:textId="77777777" w:rsidR="00B514D2" w:rsidRPr="00845562" w:rsidRDefault="00B514D2" w:rsidP="008B50F9">
            <w:pPr>
              <w:jc w:val="both"/>
              <w:rPr>
                <w:sz w:val="22"/>
                <w:szCs w:val="22"/>
              </w:rPr>
            </w:pPr>
          </w:p>
        </w:tc>
      </w:tr>
      <w:tr w:rsidR="00B514D2" w:rsidRPr="00845562" w14:paraId="47844BA3" w14:textId="77777777" w:rsidTr="00BF09A3">
        <w:tc>
          <w:tcPr>
            <w:tcW w:w="4518" w:type="dxa"/>
          </w:tcPr>
          <w:p w14:paraId="049E3E0B" w14:textId="6399D92C" w:rsidR="00B514D2" w:rsidRPr="00845562" w:rsidRDefault="00B514D2" w:rsidP="008B50F9">
            <w:pPr>
              <w:jc w:val="both"/>
              <w:rPr>
                <w:sz w:val="22"/>
                <w:szCs w:val="22"/>
              </w:rPr>
            </w:pPr>
            <w:r w:rsidRPr="00845562">
              <w:rPr>
                <w:sz w:val="22"/>
                <w:szCs w:val="22"/>
              </w:rPr>
              <w:t>Svetainės adresas</w:t>
            </w:r>
          </w:p>
        </w:tc>
        <w:tc>
          <w:tcPr>
            <w:tcW w:w="4518" w:type="dxa"/>
          </w:tcPr>
          <w:p w14:paraId="45BEE5D7" w14:textId="77777777" w:rsidR="00B514D2" w:rsidRPr="00845562" w:rsidRDefault="00B514D2" w:rsidP="008B50F9">
            <w:pPr>
              <w:jc w:val="both"/>
              <w:rPr>
                <w:sz w:val="22"/>
                <w:szCs w:val="22"/>
              </w:rPr>
            </w:pPr>
          </w:p>
        </w:tc>
      </w:tr>
      <w:tr w:rsidR="00B514D2" w:rsidRPr="00845562" w14:paraId="425FEB12" w14:textId="77777777" w:rsidTr="00BF09A3">
        <w:tc>
          <w:tcPr>
            <w:tcW w:w="4518" w:type="dxa"/>
          </w:tcPr>
          <w:p w14:paraId="468FC233" w14:textId="202D482D" w:rsidR="00B514D2" w:rsidRPr="00845562" w:rsidRDefault="00B514D2" w:rsidP="008B50F9">
            <w:pPr>
              <w:jc w:val="both"/>
              <w:rPr>
                <w:sz w:val="22"/>
                <w:szCs w:val="22"/>
              </w:rPr>
            </w:pPr>
            <w:r w:rsidRPr="00845562">
              <w:rPr>
                <w:sz w:val="22"/>
                <w:szCs w:val="22"/>
              </w:rPr>
              <w:t>El. pašto adresas</w:t>
            </w:r>
          </w:p>
        </w:tc>
        <w:tc>
          <w:tcPr>
            <w:tcW w:w="4518" w:type="dxa"/>
          </w:tcPr>
          <w:p w14:paraId="1419F1DA" w14:textId="77777777" w:rsidR="00B514D2" w:rsidRPr="00845562" w:rsidRDefault="00B514D2" w:rsidP="008B50F9">
            <w:pPr>
              <w:jc w:val="both"/>
              <w:rPr>
                <w:sz w:val="22"/>
                <w:szCs w:val="22"/>
              </w:rPr>
            </w:pPr>
          </w:p>
        </w:tc>
      </w:tr>
      <w:tr w:rsidR="001B4A25" w:rsidRPr="00845562" w14:paraId="1EF20F0B" w14:textId="77777777" w:rsidTr="00BF09A3">
        <w:tc>
          <w:tcPr>
            <w:tcW w:w="4518" w:type="dxa"/>
          </w:tcPr>
          <w:p w14:paraId="034343CD" w14:textId="710603A6" w:rsidR="001B4A25" w:rsidRPr="00845562" w:rsidRDefault="001B4A25" w:rsidP="008B50F9">
            <w:pPr>
              <w:jc w:val="both"/>
              <w:rPr>
                <w:sz w:val="22"/>
                <w:szCs w:val="22"/>
              </w:rPr>
            </w:pPr>
            <w:r w:rsidRPr="00845562">
              <w:rPr>
                <w:sz w:val="22"/>
                <w:szCs w:val="22"/>
              </w:rPr>
              <w:t xml:space="preserve">Kontaktinio asmens </w:t>
            </w:r>
            <w:r w:rsidR="00054204">
              <w:rPr>
                <w:sz w:val="22"/>
                <w:szCs w:val="22"/>
              </w:rPr>
              <w:t>v</w:t>
            </w:r>
            <w:r w:rsidRPr="00845562">
              <w:rPr>
                <w:sz w:val="22"/>
                <w:szCs w:val="22"/>
              </w:rPr>
              <w:t>ardas</w:t>
            </w:r>
            <w:r w:rsidR="00054204">
              <w:rPr>
                <w:sz w:val="22"/>
                <w:szCs w:val="22"/>
              </w:rPr>
              <w:t xml:space="preserve"> ir</w:t>
            </w:r>
            <w:r w:rsidRPr="00845562">
              <w:rPr>
                <w:sz w:val="22"/>
                <w:szCs w:val="22"/>
              </w:rPr>
              <w:t xml:space="preserve"> pavardė</w:t>
            </w:r>
          </w:p>
        </w:tc>
        <w:tc>
          <w:tcPr>
            <w:tcW w:w="4518" w:type="dxa"/>
          </w:tcPr>
          <w:p w14:paraId="468CB46A" w14:textId="77777777" w:rsidR="001B4A25" w:rsidRPr="00845562" w:rsidRDefault="001B4A25" w:rsidP="008B50F9">
            <w:pPr>
              <w:jc w:val="both"/>
              <w:rPr>
                <w:sz w:val="22"/>
                <w:szCs w:val="22"/>
              </w:rPr>
            </w:pPr>
          </w:p>
        </w:tc>
      </w:tr>
      <w:tr w:rsidR="00054204" w:rsidRPr="00845562" w14:paraId="26943D5B" w14:textId="77777777" w:rsidTr="00BF09A3">
        <w:tc>
          <w:tcPr>
            <w:tcW w:w="4518" w:type="dxa"/>
          </w:tcPr>
          <w:p w14:paraId="142DD6C8" w14:textId="3129FBE0" w:rsidR="00054204" w:rsidRPr="00845562" w:rsidRDefault="00054204" w:rsidP="008B50F9">
            <w:pPr>
              <w:jc w:val="both"/>
              <w:rPr>
                <w:sz w:val="22"/>
                <w:szCs w:val="22"/>
              </w:rPr>
            </w:pPr>
            <w:r w:rsidRPr="00845562">
              <w:rPr>
                <w:sz w:val="22"/>
                <w:szCs w:val="22"/>
              </w:rPr>
              <w:t xml:space="preserve">Kontaktinio asmens pareigos </w:t>
            </w:r>
          </w:p>
        </w:tc>
        <w:tc>
          <w:tcPr>
            <w:tcW w:w="4518" w:type="dxa"/>
          </w:tcPr>
          <w:p w14:paraId="3D956018" w14:textId="77777777" w:rsidR="00054204" w:rsidRPr="00845562" w:rsidRDefault="00054204" w:rsidP="008B50F9">
            <w:pPr>
              <w:jc w:val="both"/>
              <w:rPr>
                <w:sz w:val="22"/>
                <w:szCs w:val="22"/>
              </w:rPr>
            </w:pPr>
          </w:p>
        </w:tc>
      </w:tr>
      <w:tr w:rsidR="00054204" w:rsidRPr="00845562" w14:paraId="647370DE" w14:textId="77777777" w:rsidTr="00BF09A3">
        <w:tc>
          <w:tcPr>
            <w:tcW w:w="4518" w:type="dxa"/>
          </w:tcPr>
          <w:p w14:paraId="1212E703" w14:textId="5983D25C" w:rsidR="00054204" w:rsidRPr="00845562" w:rsidRDefault="00054204" w:rsidP="008B50F9">
            <w:pPr>
              <w:jc w:val="both"/>
              <w:rPr>
                <w:sz w:val="22"/>
                <w:szCs w:val="22"/>
              </w:rPr>
            </w:pPr>
            <w:r w:rsidRPr="00845562">
              <w:rPr>
                <w:sz w:val="22"/>
                <w:szCs w:val="22"/>
              </w:rPr>
              <w:t>Kontaktinio asmens telefonas</w:t>
            </w:r>
          </w:p>
        </w:tc>
        <w:tc>
          <w:tcPr>
            <w:tcW w:w="4518" w:type="dxa"/>
          </w:tcPr>
          <w:p w14:paraId="7A352904" w14:textId="77777777" w:rsidR="00054204" w:rsidRPr="00845562" w:rsidRDefault="00054204" w:rsidP="008B50F9">
            <w:pPr>
              <w:jc w:val="both"/>
              <w:rPr>
                <w:sz w:val="22"/>
                <w:szCs w:val="22"/>
              </w:rPr>
            </w:pPr>
          </w:p>
        </w:tc>
      </w:tr>
      <w:tr w:rsidR="00054204" w:rsidRPr="00845562" w14:paraId="689F36FD" w14:textId="77777777" w:rsidTr="00BF09A3">
        <w:tc>
          <w:tcPr>
            <w:tcW w:w="4518" w:type="dxa"/>
          </w:tcPr>
          <w:p w14:paraId="5B46B976" w14:textId="42B54D73" w:rsidR="00054204" w:rsidRPr="00845562" w:rsidRDefault="00054204" w:rsidP="008B50F9">
            <w:pPr>
              <w:jc w:val="both"/>
              <w:rPr>
                <w:sz w:val="22"/>
                <w:szCs w:val="22"/>
              </w:rPr>
            </w:pPr>
            <w:r w:rsidRPr="00845562">
              <w:rPr>
                <w:sz w:val="22"/>
                <w:szCs w:val="22"/>
              </w:rPr>
              <w:t>Kontaktinio asmens el. pašto adresas</w:t>
            </w:r>
          </w:p>
        </w:tc>
        <w:tc>
          <w:tcPr>
            <w:tcW w:w="4518" w:type="dxa"/>
          </w:tcPr>
          <w:p w14:paraId="4345D23D" w14:textId="77777777" w:rsidR="00054204" w:rsidRPr="00845562" w:rsidRDefault="00054204" w:rsidP="008B50F9">
            <w:pPr>
              <w:jc w:val="both"/>
              <w:rPr>
                <w:sz w:val="22"/>
                <w:szCs w:val="22"/>
              </w:rPr>
            </w:pPr>
          </w:p>
        </w:tc>
      </w:tr>
    </w:tbl>
    <w:p w14:paraId="4737DCE2" w14:textId="77777777" w:rsidR="00B514D2" w:rsidRPr="00845562" w:rsidRDefault="00B514D2" w:rsidP="008B50F9">
      <w:pPr>
        <w:jc w:val="both"/>
        <w:rPr>
          <w:sz w:val="22"/>
          <w:szCs w:val="22"/>
        </w:rPr>
      </w:pPr>
    </w:p>
    <w:p w14:paraId="499D2275" w14:textId="28FF9125" w:rsidR="00D70C09" w:rsidRPr="002D2E2C" w:rsidRDefault="00D70C09" w:rsidP="008B50F9">
      <w:pPr>
        <w:ind w:firstLine="720"/>
        <w:jc w:val="both"/>
      </w:pPr>
      <w:r w:rsidRPr="002D2E2C">
        <w:t xml:space="preserve">Prašau priimti </w:t>
      </w:r>
      <w:r w:rsidRPr="002D2E2C">
        <w:rPr>
          <w:color w:val="FF0000"/>
        </w:rPr>
        <w:t>(juridinio asmens pavadinimas/ vadovo vardas, pavardė)</w:t>
      </w:r>
      <w:r w:rsidRPr="002D2E2C">
        <w:t xml:space="preserve"> į Lietuvos gynybos ir saugumo pramonės asociaciją</w:t>
      </w:r>
      <w:r w:rsidR="002D2E2C">
        <w:t xml:space="preserve"> (toliau – Asociacija)</w:t>
      </w:r>
      <w:r w:rsidRPr="002D2E2C">
        <w:t xml:space="preserve"> </w:t>
      </w:r>
      <w:r w:rsidR="002D2E2C" w:rsidRPr="002D2E2C">
        <w:rPr>
          <w:color w:val="FF0000"/>
        </w:rPr>
        <w:t xml:space="preserve">Tikruoju </w:t>
      </w:r>
      <w:r w:rsidR="002D2E2C">
        <w:rPr>
          <w:color w:val="FF0000"/>
        </w:rPr>
        <w:t>ar</w:t>
      </w:r>
      <w:r w:rsidR="002D2E2C" w:rsidRPr="002D2E2C">
        <w:rPr>
          <w:color w:val="FF0000"/>
        </w:rPr>
        <w:t xml:space="preserve"> Asocijuotu</w:t>
      </w:r>
      <w:r w:rsidR="002D2E2C">
        <w:rPr>
          <w:color w:val="FF0000"/>
        </w:rPr>
        <w:t xml:space="preserve"> (tinkamą palikti) </w:t>
      </w:r>
      <w:r w:rsidR="002D2E2C">
        <w:t xml:space="preserve">nariu. </w:t>
      </w:r>
    </w:p>
    <w:p w14:paraId="1612D595" w14:textId="6F6FFD73" w:rsidR="00540D1F" w:rsidRPr="002D2E2C" w:rsidRDefault="00B514D2" w:rsidP="008B50F9">
      <w:pPr>
        <w:ind w:firstLine="720"/>
        <w:jc w:val="both"/>
      </w:pPr>
      <w:r w:rsidRPr="002D2E2C">
        <w:t xml:space="preserve">Su Asociacijos įstatais </w:t>
      </w:r>
      <w:r w:rsidR="00845562" w:rsidRPr="002D2E2C">
        <w:t xml:space="preserve">ir asociacijos etikos principais </w:t>
      </w:r>
      <w:r w:rsidRPr="002D2E2C">
        <w:t>susipažinau.</w:t>
      </w:r>
    </w:p>
    <w:p w14:paraId="6B9861B5" w14:textId="162F21F5" w:rsidR="003A3648" w:rsidRPr="00845562" w:rsidRDefault="00B514D2" w:rsidP="008B50F9">
      <w:pPr>
        <w:ind w:firstLine="720"/>
        <w:jc w:val="both"/>
      </w:pPr>
      <w:r w:rsidRPr="002D2E2C">
        <w:t xml:space="preserve">Įsipareigoju bendradarbiauti su Asociacijos nariais, dalyvauti </w:t>
      </w:r>
      <w:r w:rsidR="00845562" w:rsidRPr="002D2E2C">
        <w:t>Asociacijos</w:t>
      </w:r>
      <w:r w:rsidR="00845562" w:rsidRPr="00845562">
        <w:t xml:space="preserve"> </w:t>
      </w:r>
      <w:r w:rsidRPr="00845562">
        <w:t>rengiamuose susirinkimuose</w:t>
      </w:r>
      <w:r w:rsidR="00845562" w:rsidRPr="00845562">
        <w:t xml:space="preserve">, renginiuose </w:t>
      </w:r>
      <w:r w:rsidRPr="00845562">
        <w:t xml:space="preserve">ir teikti </w:t>
      </w:r>
      <w:r w:rsidR="00845562" w:rsidRPr="00845562">
        <w:t xml:space="preserve">jai </w:t>
      </w:r>
      <w:r w:rsidRPr="00845562">
        <w:t xml:space="preserve">aktualią informaciją </w:t>
      </w:r>
      <w:r w:rsidR="00574790" w:rsidRPr="00845562">
        <w:t xml:space="preserve">bendriems Asociacijos </w:t>
      </w:r>
      <w:r w:rsidR="00845562" w:rsidRPr="00845562">
        <w:t xml:space="preserve">veiklos </w:t>
      </w:r>
      <w:r w:rsidR="00574790" w:rsidRPr="00845562">
        <w:t>tikslams</w:t>
      </w:r>
      <w:r w:rsidR="00845562" w:rsidRPr="00845562">
        <w:t xml:space="preserve"> pasiekti</w:t>
      </w:r>
      <w:r w:rsidR="00574790" w:rsidRPr="00845562">
        <w:t xml:space="preserve">, </w:t>
      </w:r>
      <w:r w:rsidR="00845562" w:rsidRPr="00845562">
        <w:t xml:space="preserve">nustatytais terminais mokėti Asociacijos nario </w:t>
      </w:r>
      <w:r w:rsidR="002D2E2C">
        <w:t xml:space="preserve">metinį </w:t>
      </w:r>
      <w:r w:rsidR="00845562" w:rsidRPr="00845562">
        <w:t>mokestį ir kolegial</w:t>
      </w:r>
      <w:r w:rsidR="002D2E2C">
        <w:t>aus</w:t>
      </w:r>
      <w:r w:rsidR="00845562" w:rsidRPr="00845562">
        <w:t xml:space="preserve"> valdymo organ</w:t>
      </w:r>
      <w:r w:rsidR="002D2E2C">
        <w:t>o</w:t>
      </w:r>
      <w:r w:rsidR="00845562" w:rsidRPr="00845562">
        <w:t xml:space="preserve"> sprendimais nustatytas rinkliavas</w:t>
      </w:r>
      <w:r w:rsidR="002D2E2C">
        <w:t>,</w:t>
      </w:r>
      <w:r w:rsidR="003A3648" w:rsidRPr="00845562">
        <w:t xml:space="preserve"> laikytis </w:t>
      </w:r>
      <w:r w:rsidR="009D33ED" w:rsidRPr="00845562">
        <w:t>A</w:t>
      </w:r>
      <w:r w:rsidR="003A3648" w:rsidRPr="00845562">
        <w:t xml:space="preserve">sociacijos </w:t>
      </w:r>
      <w:r w:rsidR="00845562" w:rsidRPr="00845562">
        <w:t>įstat</w:t>
      </w:r>
      <w:r w:rsidR="002D2E2C">
        <w:t>ų</w:t>
      </w:r>
      <w:r w:rsidR="00845562" w:rsidRPr="00845562">
        <w:t xml:space="preserve">, </w:t>
      </w:r>
      <w:r w:rsidR="003A3648" w:rsidRPr="00845562">
        <w:t>etikos kodekso reikalavimų</w:t>
      </w:r>
      <w:r w:rsidR="00845562" w:rsidRPr="00845562">
        <w:t xml:space="preserve"> bei kolegial</w:t>
      </w:r>
      <w:r w:rsidR="002D2E2C">
        <w:t>aus</w:t>
      </w:r>
      <w:r w:rsidR="00845562" w:rsidRPr="00845562">
        <w:t xml:space="preserve"> valdymo organ</w:t>
      </w:r>
      <w:r w:rsidR="002D2E2C">
        <w:t>o</w:t>
      </w:r>
      <w:r w:rsidR="00845562" w:rsidRPr="00845562">
        <w:t xml:space="preserve"> sprendimų</w:t>
      </w:r>
      <w:r w:rsidR="003A3648" w:rsidRPr="00845562">
        <w:t>.</w:t>
      </w:r>
    </w:p>
    <w:p w14:paraId="4FE95FE1" w14:textId="281D205D" w:rsidR="00845562" w:rsidRDefault="00251951" w:rsidP="008B50F9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Nutrauk</w:t>
      </w:r>
      <w:r w:rsidR="008B50F9">
        <w:rPr>
          <w:sz w:val="22"/>
          <w:szCs w:val="22"/>
        </w:rPr>
        <w:t>iant</w:t>
      </w:r>
      <w:r>
        <w:rPr>
          <w:sz w:val="22"/>
          <w:szCs w:val="22"/>
        </w:rPr>
        <w:t xml:space="preserve"> narystę </w:t>
      </w:r>
      <w:r w:rsidR="00845562" w:rsidRPr="00845562">
        <w:rPr>
          <w:sz w:val="22"/>
          <w:szCs w:val="22"/>
        </w:rPr>
        <w:t xml:space="preserve">Asociacijoje, </w:t>
      </w:r>
      <w:r>
        <w:rPr>
          <w:sz w:val="22"/>
          <w:szCs w:val="22"/>
        </w:rPr>
        <w:t xml:space="preserve">įsipareigoju </w:t>
      </w:r>
      <w:r w:rsidR="008B50F9">
        <w:rPr>
          <w:sz w:val="22"/>
          <w:szCs w:val="22"/>
        </w:rPr>
        <w:t>su</w:t>
      </w:r>
      <w:r w:rsidR="00845562" w:rsidRPr="00845562">
        <w:rPr>
          <w:sz w:val="22"/>
          <w:szCs w:val="22"/>
        </w:rPr>
        <w:t xml:space="preserve">mokėti visus mokesčius ir rinkliavas, kurie yra </w:t>
      </w:r>
      <w:r w:rsidR="008B50F9">
        <w:rPr>
          <w:sz w:val="22"/>
          <w:szCs w:val="22"/>
        </w:rPr>
        <w:t>privalo būti</w:t>
      </w:r>
      <w:r w:rsidR="00845562" w:rsidRPr="00845562">
        <w:rPr>
          <w:sz w:val="22"/>
          <w:szCs w:val="22"/>
        </w:rPr>
        <w:t xml:space="preserve"> sumokėti iki išstojimo datos.</w:t>
      </w:r>
    </w:p>
    <w:p w14:paraId="35A6E15E" w14:textId="14CA175F" w:rsidR="00E73FF6" w:rsidRDefault="00E73FF6" w:rsidP="00E73FF6">
      <w:pPr>
        <w:spacing w:line="276" w:lineRule="auto"/>
        <w:jc w:val="both"/>
        <w:rPr>
          <w:sz w:val="22"/>
          <w:szCs w:val="22"/>
        </w:rPr>
      </w:pPr>
    </w:p>
    <w:p w14:paraId="0B905842" w14:textId="77777777" w:rsidR="00E73FF6" w:rsidRPr="00845562" w:rsidRDefault="00E73FF6" w:rsidP="00E73FF6">
      <w:pPr>
        <w:spacing w:line="276" w:lineRule="auto"/>
        <w:jc w:val="both"/>
        <w:rPr>
          <w:sz w:val="22"/>
          <w:szCs w:val="22"/>
        </w:rPr>
      </w:pPr>
    </w:p>
    <w:p w14:paraId="47100FC8" w14:textId="77777777" w:rsidR="00F515F7" w:rsidRPr="00845562" w:rsidRDefault="00F515F7" w:rsidP="008B50F9">
      <w:pPr>
        <w:spacing w:line="276" w:lineRule="auto"/>
        <w:ind w:firstLine="720"/>
        <w:jc w:val="both"/>
        <w:rPr>
          <w:sz w:val="22"/>
          <w:szCs w:val="22"/>
        </w:rPr>
      </w:pPr>
    </w:p>
    <w:p w14:paraId="4E3A4BB7" w14:textId="4069045A" w:rsidR="00B514D2" w:rsidRPr="00845562" w:rsidRDefault="00B514D2" w:rsidP="008B50F9">
      <w:pPr>
        <w:spacing w:line="276" w:lineRule="auto"/>
        <w:ind w:firstLine="720"/>
        <w:jc w:val="both"/>
        <w:rPr>
          <w:sz w:val="22"/>
          <w:szCs w:val="22"/>
        </w:rPr>
      </w:pPr>
      <w:r w:rsidRPr="00845562">
        <w:rPr>
          <w:sz w:val="22"/>
          <w:szCs w:val="22"/>
        </w:rPr>
        <w:t>Pridedam</w:t>
      </w:r>
      <w:r w:rsidR="008B50F9">
        <w:rPr>
          <w:sz w:val="22"/>
          <w:szCs w:val="22"/>
        </w:rPr>
        <w:t>i dokumentai</w:t>
      </w:r>
      <w:r w:rsidRPr="00845562">
        <w:rPr>
          <w:sz w:val="22"/>
          <w:szCs w:val="22"/>
        </w:rPr>
        <w:t>:</w:t>
      </w:r>
    </w:p>
    <w:p w14:paraId="2D778013" w14:textId="6CF73B07" w:rsidR="00B514D2" w:rsidRPr="00845562" w:rsidRDefault="00054204" w:rsidP="00054204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B514D2" w:rsidRPr="00845562">
        <w:rPr>
          <w:sz w:val="22"/>
          <w:szCs w:val="22"/>
        </w:rPr>
        <w:t>uridinio asmens pažymėjimo kopija;</w:t>
      </w:r>
    </w:p>
    <w:p w14:paraId="5C793583" w14:textId="1AB8CE2D" w:rsidR="00B514D2" w:rsidRPr="00845562" w:rsidRDefault="00054204" w:rsidP="00054204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6651EB" w:rsidRPr="00845562">
        <w:rPr>
          <w:sz w:val="22"/>
          <w:szCs w:val="22"/>
        </w:rPr>
        <w:t>uridinio asmens įstatų kopija;</w:t>
      </w:r>
    </w:p>
    <w:p w14:paraId="3106CFE9" w14:textId="0D9A7969" w:rsidR="006651EB" w:rsidRPr="00845562" w:rsidRDefault="00054204" w:rsidP="00054204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6651EB" w:rsidRPr="00845562">
        <w:rPr>
          <w:sz w:val="22"/>
          <w:szCs w:val="22"/>
        </w:rPr>
        <w:t>ungtinė pažyma</w:t>
      </w:r>
      <w:r>
        <w:rPr>
          <w:sz w:val="22"/>
          <w:szCs w:val="22"/>
        </w:rPr>
        <w:t xml:space="preserve"> </w:t>
      </w:r>
      <w:r w:rsidRPr="00054204">
        <w:rPr>
          <w:color w:val="FF0000"/>
          <w:sz w:val="22"/>
          <w:szCs w:val="22"/>
        </w:rPr>
        <w:t>(jei priklauso)</w:t>
      </w:r>
      <w:r w:rsidR="006651EB" w:rsidRPr="00845562">
        <w:rPr>
          <w:sz w:val="22"/>
          <w:szCs w:val="22"/>
        </w:rPr>
        <w:t>;</w:t>
      </w:r>
    </w:p>
    <w:p w14:paraId="6D62F801" w14:textId="670C9581" w:rsidR="006651EB" w:rsidRPr="00845562" w:rsidRDefault="00054204" w:rsidP="00054204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651EB" w:rsidRPr="00845562">
        <w:rPr>
          <w:sz w:val="22"/>
          <w:szCs w:val="22"/>
        </w:rPr>
        <w:t>kcininkų sąrašas;</w:t>
      </w:r>
    </w:p>
    <w:p w14:paraId="08D140D1" w14:textId="1C128C9B" w:rsidR="007A28DD" w:rsidRPr="00845562" w:rsidRDefault="00054204" w:rsidP="00054204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651EB" w:rsidRPr="00845562">
        <w:rPr>
          <w:sz w:val="22"/>
          <w:szCs w:val="22"/>
        </w:rPr>
        <w:t>asirašyti verslo etikos principai</w:t>
      </w:r>
      <w:r w:rsidR="007A28DD" w:rsidRPr="00845562">
        <w:rPr>
          <w:sz w:val="22"/>
          <w:szCs w:val="22"/>
        </w:rPr>
        <w:t>;</w:t>
      </w:r>
    </w:p>
    <w:p w14:paraId="1E147D8B" w14:textId="77777777" w:rsidR="00053231" w:rsidRDefault="00054204" w:rsidP="00053231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A28DD" w:rsidRPr="00845562">
        <w:rPr>
          <w:sz w:val="22"/>
          <w:szCs w:val="22"/>
        </w:rPr>
        <w:t>asirašyt</w:t>
      </w:r>
      <w:r w:rsidR="008B50F9">
        <w:rPr>
          <w:sz w:val="22"/>
          <w:szCs w:val="22"/>
        </w:rPr>
        <w:t>as</w:t>
      </w:r>
      <w:r w:rsidR="007A28DD" w:rsidRPr="00845562">
        <w:rPr>
          <w:sz w:val="22"/>
          <w:szCs w:val="22"/>
        </w:rPr>
        <w:t xml:space="preserve"> LGSPA įstat</w:t>
      </w:r>
      <w:r w:rsidR="008B50F9">
        <w:rPr>
          <w:sz w:val="22"/>
          <w:szCs w:val="22"/>
        </w:rPr>
        <w:t>ų išrašas</w:t>
      </w:r>
      <w:r w:rsidR="007A28DD" w:rsidRPr="00845562">
        <w:rPr>
          <w:sz w:val="22"/>
          <w:szCs w:val="22"/>
        </w:rPr>
        <w:t xml:space="preserve">. </w:t>
      </w:r>
    </w:p>
    <w:p w14:paraId="2CC20250" w14:textId="00755307" w:rsidR="006651EB" w:rsidRPr="00053231" w:rsidRDefault="00053231" w:rsidP="00053231">
      <w:pPr>
        <w:numPr>
          <w:ilvl w:val="0"/>
          <w:numId w:val="32"/>
        </w:numPr>
        <w:jc w:val="both"/>
        <w:rPr>
          <w:sz w:val="22"/>
          <w:szCs w:val="22"/>
        </w:rPr>
      </w:pPr>
      <w:r w:rsidRPr="00053231">
        <w:t>Galiojanti įmonės Teistumo (neteistumo) pažym</w:t>
      </w:r>
      <w:r>
        <w:t>a</w:t>
      </w:r>
    </w:p>
    <w:p w14:paraId="524C6B2E" w14:textId="77777777" w:rsidR="00E73FF6" w:rsidRDefault="00E73FF6" w:rsidP="008B50F9">
      <w:pPr>
        <w:ind w:firstLine="720"/>
        <w:jc w:val="both"/>
      </w:pPr>
    </w:p>
    <w:p w14:paraId="29DF8C68" w14:textId="77777777" w:rsidR="006651EB" w:rsidRDefault="006651EB" w:rsidP="008B50F9">
      <w:pPr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380"/>
        <w:gridCol w:w="3012"/>
      </w:tblGrid>
      <w:tr w:rsidR="00B01F9C" w14:paraId="52940EEC" w14:textId="77777777" w:rsidTr="00B01F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478E377" w14:textId="3BC45F52" w:rsidR="008B50F9" w:rsidRDefault="008B50F9" w:rsidP="00B01F9C">
            <w:pPr>
              <w:jc w:val="both"/>
            </w:pPr>
          </w:p>
        </w:tc>
        <w:tc>
          <w:tcPr>
            <w:tcW w:w="1380" w:type="dxa"/>
            <w:shd w:val="clear" w:color="auto" w:fill="auto"/>
          </w:tcPr>
          <w:p w14:paraId="2CBAFD03" w14:textId="39AD5933" w:rsidR="008B50F9" w:rsidRDefault="00E73FF6" w:rsidP="00B01F9C">
            <w:pPr>
              <w:jc w:val="center"/>
            </w:pPr>
            <w:r w:rsidRPr="00B01F9C">
              <w:rPr>
                <w:sz w:val="18"/>
                <w:szCs w:val="18"/>
              </w:rPr>
              <w:t>A.V.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1C891915" w14:textId="4F6AE56F" w:rsidR="008B50F9" w:rsidRDefault="008B50F9" w:rsidP="00B01F9C">
            <w:pPr>
              <w:jc w:val="both"/>
            </w:pPr>
          </w:p>
        </w:tc>
      </w:tr>
      <w:tr w:rsidR="00B01F9C" w:rsidRPr="00E73FF6" w14:paraId="601499A8" w14:textId="77777777" w:rsidTr="00B01F9C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4620084F" w14:textId="018B132A" w:rsidR="00E73FF6" w:rsidRPr="00E73FF6" w:rsidRDefault="00E73FF6" w:rsidP="00B01F9C">
            <w:pPr>
              <w:jc w:val="center"/>
            </w:pPr>
            <w:r w:rsidRPr="00E73FF6">
              <w:t>Vadovo vardas, pavardė</w:t>
            </w:r>
          </w:p>
        </w:tc>
        <w:tc>
          <w:tcPr>
            <w:tcW w:w="1380" w:type="dxa"/>
            <w:shd w:val="clear" w:color="auto" w:fill="auto"/>
          </w:tcPr>
          <w:p w14:paraId="55EB8EA6" w14:textId="77777777" w:rsidR="00E73FF6" w:rsidRPr="00E73FF6" w:rsidRDefault="00E73FF6" w:rsidP="00B01F9C">
            <w:pPr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auto"/>
          </w:tcPr>
          <w:p w14:paraId="48CC48E0" w14:textId="0B218BCA" w:rsidR="00E73FF6" w:rsidRPr="00E73FF6" w:rsidRDefault="00E73FF6" w:rsidP="00B01F9C">
            <w:pPr>
              <w:jc w:val="center"/>
            </w:pPr>
            <w:r w:rsidRPr="00E73FF6">
              <w:t>Parašas</w:t>
            </w:r>
          </w:p>
        </w:tc>
      </w:tr>
    </w:tbl>
    <w:p w14:paraId="6DD42086" w14:textId="77777777" w:rsidR="00B514D2" w:rsidRPr="00BF09A3" w:rsidRDefault="00B514D2" w:rsidP="00E73FF6">
      <w:pPr>
        <w:jc w:val="both"/>
        <w:rPr>
          <w:b/>
          <w:sz w:val="20"/>
          <w:szCs w:val="20"/>
        </w:rPr>
      </w:pPr>
    </w:p>
    <w:sectPr w:rsidR="00B514D2" w:rsidRPr="00BF09A3" w:rsidSect="0051158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D92"/>
    <w:multiLevelType w:val="hybridMultilevel"/>
    <w:tmpl w:val="FAAA0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C42D22"/>
    <w:multiLevelType w:val="multilevel"/>
    <w:tmpl w:val="67F249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" w15:restartNumberingAfterBreak="0">
    <w:nsid w:val="14181C15"/>
    <w:multiLevelType w:val="hybridMultilevel"/>
    <w:tmpl w:val="7CE033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9006A2"/>
    <w:multiLevelType w:val="hybridMultilevel"/>
    <w:tmpl w:val="800E09A4"/>
    <w:lvl w:ilvl="0" w:tplc="D6F645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A36A84"/>
    <w:multiLevelType w:val="hybridMultilevel"/>
    <w:tmpl w:val="2C60B7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96571"/>
    <w:multiLevelType w:val="multilevel"/>
    <w:tmpl w:val="2C60B7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4D6C7D"/>
    <w:multiLevelType w:val="hybridMultilevel"/>
    <w:tmpl w:val="CD42FB9A"/>
    <w:lvl w:ilvl="0" w:tplc="051EC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AE25BB"/>
    <w:multiLevelType w:val="hybridMultilevel"/>
    <w:tmpl w:val="A446954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706932"/>
    <w:multiLevelType w:val="hybridMultilevel"/>
    <w:tmpl w:val="F7C85D92"/>
    <w:lvl w:ilvl="0" w:tplc="D43E074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6637080"/>
    <w:multiLevelType w:val="hybridMultilevel"/>
    <w:tmpl w:val="C4AED8FC"/>
    <w:lvl w:ilvl="0" w:tplc="1F22C8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010F26"/>
    <w:multiLevelType w:val="hybridMultilevel"/>
    <w:tmpl w:val="F864DA44"/>
    <w:lvl w:ilvl="0" w:tplc="432A370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A6233D8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2D44478E"/>
    <w:multiLevelType w:val="hybridMultilevel"/>
    <w:tmpl w:val="48705FFE"/>
    <w:lvl w:ilvl="0" w:tplc="F9A61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C23132"/>
    <w:multiLevelType w:val="hybridMultilevel"/>
    <w:tmpl w:val="C11CCE60"/>
    <w:lvl w:ilvl="0" w:tplc="4E9069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F187676"/>
    <w:multiLevelType w:val="multilevel"/>
    <w:tmpl w:val="EBD00F72"/>
    <w:lvl w:ilvl="0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0" w:firstLine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0" w:firstLine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1134"/>
      </w:pPr>
      <w:rPr>
        <w:rFonts w:hint="default"/>
      </w:rPr>
    </w:lvl>
  </w:abstractNum>
  <w:abstractNum w:abstractNumId="14" w15:restartNumberingAfterBreak="0">
    <w:nsid w:val="30A31A07"/>
    <w:multiLevelType w:val="hybridMultilevel"/>
    <w:tmpl w:val="9CA846BC"/>
    <w:lvl w:ilvl="0" w:tplc="3E78D60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0AA14E2"/>
    <w:multiLevelType w:val="hybridMultilevel"/>
    <w:tmpl w:val="9B68877C"/>
    <w:lvl w:ilvl="0" w:tplc="1C58A44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341F3966"/>
    <w:multiLevelType w:val="hybridMultilevel"/>
    <w:tmpl w:val="2E0CF78E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C10F93"/>
    <w:multiLevelType w:val="hybridMultilevel"/>
    <w:tmpl w:val="29DC5DC4"/>
    <w:lvl w:ilvl="0" w:tplc="3EA0F98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6658B26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962CA31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40164C77"/>
    <w:multiLevelType w:val="hybridMultilevel"/>
    <w:tmpl w:val="D25A7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431826"/>
    <w:multiLevelType w:val="hybridMultilevel"/>
    <w:tmpl w:val="E73ED4C2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B91519"/>
    <w:multiLevelType w:val="hybridMultilevel"/>
    <w:tmpl w:val="3F3C33A8"/>
    <w:lvl w:ilvl="0" w:tplc="31D04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CE2874"/>
    <w:multiLevelType w:val="hybridMultilevel"/>
    <w:tmpl w:val="C1985DBA"/>
    <w:lvl w:ilvl="0" w:tplc="5890038E">
      <w:start w:val="1"/>
      <w:numFmt w:val="decimal"/>
      <w:lvlText w:val="%1."/>
      <w:lvlJc w:val="left"/>
      <w:pPr>
        <w:tabs>
          <w:tab w:val="num" w:pos="1551"/>
        </w:tabs>
        <w:ind w:left="155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  <w:rPr>
        <w:rFonts w:cs="Times New Roman"/>
      </w:rPr>
    </w:lvl>
  </w:abstractNum>
  <w:abstractNum w:abstractNumId="22" w15:restartNumberingAfterBreak="0">
    <w:nsid w:val="46450CA6"/>
    <w:multiLevelType w:val="multilevel"/>
    <w:tmpl w:val="EF14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180340"/>
    <w:multiLevelType w:val="hybridMultilevel"/>
    <w:tmpl w:val="93AC9FCA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595D1A"/>
    <w:multiLevelType w:val="hybridMultilevel"/>
    <w:tmpl w:val="0B3E9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2936"/>
    <w:multiLevelType w:val="hybridMultilevel"/>
    <w:tmpl w:val="5A587398"/>
    <w:lvl w:ilvl="0" w:tplc="729C2E8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DF5309"/>
    <w:multiLevelType w:val="hybridMultilevel"/>
    <w:tmpl w:val="8D0216B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DDF635E"/>
    <w:multiLevelType w:val="hybridMultilevel"/>
    <w:tmpl w:val="FB6E33AA"/>
    <w:lvl w:ilvl="0" w:tplc="84983686">
      <w:start w:val="1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782F48"/>
    <w:multiLevelType w:val="hybridMultilevel"/>
    <w:tmpl w:val="2CDEBE7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AC64D45"/>
    <w:multiLevelType w:val="hybridMultilevel"/>
    <w:tmpl w:val="161C79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7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22"/>
  </w:num>
  <w:num w:numId="14">
    <w:abstractNumId w:val="18"/>
  </w:num>
  <w:num w:numId="15">
    <w:abstractNumId w:val="26"/>
  </w:num>
  <w:num w:numId="16">
    <w:abstractNumId w:val="24"/>
  </w:num>
  <w:num w:numId="17">
    <w:abstractNumId w:val="23"/>
  </w:num>
  <w:num w:numId="18">
    <w:abstractNumId w:val="14"/>
  </w:num>
  <w:num w:numId="19">
    <w:abstractNumId w:val="16"/>
  </w:num>
  <w:num w:numId="20">
    <w:abstractNumId w:val="19"/>
  </w:num>
  <w:num w:numId="2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9"/>
  </w:num>
  <w:num w:numId="24">
    <w:abstractNumId w:val="9"/>
  </w:num>
  <w:num w:numId="25">
    <w:abstractNumId w:val="4"/>
  </w:num>
  <w:num w:numId="26">
    <w:abstractNumId w:val="5"/>
  </w:num>
  <w:num w:numId="27">
    <w:abstractNumId w:val="25"/>
  </w:num>
  <w:num w:numId="28">
    <w:abstractNumId w:val="17"/>
  </w:num>
  <w:num w:numId="29">
    <w:abstractNumId w:val="10"/>
  </w:num>
  <w:num w:numId="30">
    <w:abstractNumId w:val="1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hyphenationZone w:val="396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EB1"/>
    <w:rsid w:val="000230D1"/>
    <w:rsid w:val="00027B7A"/>
    <w:rsid w:val="00041BE2"/>
    <w:rsid w:val="000524CC"/>
    <w:rsid w:val="00053231"/>
    <w:rsid w:val="00054204"/>
    <w:rsid w:val="00073C81"/>
    <w:rsid w:val="00075A10"/>
    <w:rsid w:val="000805B6"/>
    <w:rsid w:val="00091FF4"/>
    <w:rsid w:val="000B3845"/>
    <w:rsid w:val="00112671"/>
    <w:rsid w:val="00122930"/>
    <w:rsid w:val="001327B6"/>
    <w:rsid w:val="00133D6D"/>
    <w:rsid w:val="0014006F"/>
    <w:rsid w:val="00142D90"/>
    <w:rsid w:val="00146090"/>
    <w:rsid w:val="0016073E"/>
    <w:rsid w:val="00177B42"/>
    <w:rsid w:val="0018224D"/>
    <w:rsid w:val="00183678"/>
    <w:rsid w:val="00193494"/>
    <w:rsid w:val="001B4A25"/>
    <w:rsid w:val="001B701B"/>
    <w:rsid w:val="001C6F4A"/>
    <w:rsid w:val="001C73BB"/>
    <w:rsid w:val="0021799B"/>
    <w:rsid w:val="00232257"/>
    <w:rsid w:val="00233473"/>
    <w:rsid w:val="00251951"/>
    <w:rsid w:val="00254214"/>
    <w:rsid w:val="002B404C"/>
    <w:rsid w:val="002C7F24"/>
    <w:rsid w:val="002D2E2C"/>
    <w:rsid w:val="002F2DB2"/>
    <w:rsid w:val="00305239"/>
    <w:rsid w:val="0030762F"/>
    <w:rsid w:val="00321F2F"/>
    <w:rsid w:val="00330795"/>
    <w:rsid w:val="003439BC"/>
    <w:rsid w:val="00373E64"/>
    <w:rsid w:val="00380505"/>
    <w:rsid w:val="00383C06"/>
    <w:rsid w:val="003A3648"/>
    <w:rsid w:val="003D1708"/>
    <w:rsid w:val="003D75B3"/>
    <w:rsid w:val="00404F8D"/>
    <w:rsid w:val="00443CB2"/>
    <w:rsid w:val="00471B7E"/>
    <w:rsid w:val="004727FA"/>
    <w:rsid w:val="004A4ED7"/>
    <w:rsid w:val="004C2680"/>
    <w:rsid w:val="004E59F4"/>
    <w:rsid w:val="004F17C4"/>
    <w:rsid w:val="00502AC5"/>
    <w:rsid w:val="00511587"/>
    <w:rsid w:val="0053731B"/>
    <w:rsid w:val="00540D1F"/>
    <w:rsid w:val="00547B9C"/>
    <w:rsid w:val="00571F03"/>
    <w:rsid w:val="00574790"/>
    <w:rsid w:val="00586060"/>
    <w:rsid w:val="00587A9C"/>
    <w:rsid w:val="00597F09"/>
    <w:rsid w:val="005B54F0"/>
    <w:rsid w:val="005B560C"/>
    <w:rsid w:val="005C5019"/>
    <w:rsid w:val="005D32D4"/>
    <w:rsid w:val="005E0AF8"/>
    <w:rsid w:val="005E0B09"/>
    <w:rsid w:val="005F5358"/>
    <w:rsid w:val="006018F7"/>
    <w:rsid w:val="00602A24"/>
    <w:rsid w:val="0060713D"/>
    <w:rsid w:val="00624634"/>
    <w:rsid w:val="006352B6"/>
    <w:rsid w:val="006501F5"/>
    <w:rsid w:val="006518FC"/>
    <w:rsid w:val="00657A90"/>
    <w:rsid w:val="00661210"/>
    <w:rsid w:val="006649B1"/>
    <w:rsid w:val="006651EB"/>
    <w:rsid w:val="00666B39"/>
    <w:rsid w:val="006877A5"/>
    <w:rsid w:val="006B6454"/>
    <w:rsid w:val="006E3135"/>
    <w:rsid w:val="006F4175"/>
    <w:rsid w:val="00707AA6"/>
    <w:rsid w:val="007117E5"/>
    <w:rsid w:val="00715524"/>
    <w:rsid w:val="00722B23"/>
    <w:rsid w:val="00731830"/>
    <w:rsid w:val="00734CB9"/>
    <w:rsid w:val="00771A7F"/>
    <w:rsid w:val="007A28DD"/>
    <w:rsid w:val="007B4801"/>
    <w:rsid w:val="007C0469"/>
    <w:rsid w:val="007C0599"/>
    <w:rsid w:val="007E3A5A"/>
    <w:rsid w:val="00812BE9"/>
    <w:rsid w:val="00845562"/>
    <w:rsid w:val="00861C6B"/>
    <w:rsid w:val="00895206"/>
    <w:rsid w:val="008A5F74"/>
    <w:rsid w:val="008B50F9"/>
    <w:rsid w:val="008D2A6F"/>
    <w:rsid w:val="008D4B6E"/>
    <w:rsid w:val="009078E1"/>
    <w:rsid w:val="00910443"/>
    <w:rsid w:val="00910FEA"/>
    <w:rsid w:val="0091335E"/>
    <w:rsid w:val="0091626B"/>
    <w:rsid w:val="0092644E"/>
    <w:rsid w:val="00953B6F"/>
    <w:rsid w:val="00980E40"/>
    <w:rsid w:val="00985BCF"/>
    <w:rsid w:val="009900DE"/>
    <w:rsid w:val="00990ECF"/>
    <w:rsid w:val="00996991"/>
    <w:rsid w:val="0099784C"/>
    <w:rsid w:val="009B1FF0"/>
    <w:rsid w:val="009D14C7"/>
    <w:rsid w:val="009D33ED"/>
    <w:rsid w:val="009D7471"/>
    <w:rsid w:val="00A03486"/>
    <w:rsid w:val="00A05715"/>
    <w:rsid w:val="00A13C07"/>
    <w:rsid w:val="00A14EEC"/>
    <w:rsid w:val="00A430B7"/>
    <w:rsid w:val="00A50975"/>
    <w:rsid w:val="00A52859"/>
    <w:rsid w:val="00A53487"/>
    <w:rsid w:val="00A604CE"/>
    <w:rsid w:val="00A734A6"/>
    <w:rsid w:val="00A73C52"/>
    <w:rsid w:val="00A91208"/>
    <w:rsid w:val="00AC1B93"/>
    <w:rsid w:val="00AD6F1E"/>
    <w:rsid w:val="00AD755B"/>
    <w:rsid w:val="00B01F9C"/>
    <w:rsid w:val="00B514D2"/>
    <w:rsid w:val="00B678D7"/>
    <w:rsid w:val="00B70ACE"/>
    <w:rsid w:val="00B86BB1"/>
    <w:rsid w:val="00BA35D1"/>
    <w:rsid w:val="00BB2D93"/>
    <w:rsid w:val="00BC7912"/>
    <w:rsid w:val="00BE0DEB"/>
    <w:rsid w:val="00BE5382"/>
    <w:rsid w:val="00BE594C"/>
    <w:rsid w:val="00BE684F"/>
    <w:rsid w:val="00BF09A3"/>
    <w:rsid w:val="00C00495"/>
    <w:rsid w:val="00C02E99"/>
    <w:rsid w:val="00C11B68"/>
    <w:rsid w:val="00C52DD4"/>
    <w:rsid w:val="00C77776"/>
    <w:rsid w:val="00CA0762"/>
    <w:rsid w:val="00CC591D"/>
    <w:rsid w:val="00CE09DD"/>
    <w:rsid w:val="00CE1CA2"/>
    <w:rsid w:val="00D02BAF"/>
    <w:rsid w:val="00D03BF4"/>
    <w:rsid w:val="00D40ED4"/>
    <w:rsid w:val="00D420F0"/>
    <w:rsid w:val="00D42B34"/>
    <w:rsid w:val="00D70B6F"/>
    <w:rsid w:val="00D70B7B"/>
    <w:rsid w:val="00D70C09"/>
    <w:rsid w:val="00D90DAE"/>
    <w:rsid w:val="00DA1FA8"/>
    <w:rsid w:val="00DC3BC1"/>
    <w:rsid w:val="00DE484A"/>
    <w:rsid w:val="00DF09B2"/>
    <w:rsid w:val="00DF3125"/>
    <w:rsid w:val="00DF40EB"/>
    <w:rsid w:val="00DF69A1"/>
    <w:rsid w:val="00E04594"/>
    <w:rsid w:val="00E05BC7"/>
    <w:rsid w:val="00E07C4C"/>
    <w:rsid w:val="00E14A33"/>
    <w:rsid w:val="00E27EB1"/>
    <w:rsid w:val="00E31C63"/>
    <w:rsid w:val="00E36629"/>
    <w:rsid w:val="00E635AD"/>
    <w:rsid w:val="00E73FF6"/>
    <w:rsid w:val="00E805A3"/>
    <w:rsid w:val="00EA655E"/>
    <w:rsid w:val="00EA72CC"/>
    <w:rsid w:val="00EC4B6A"/>
    <w:rsid w:val="00EE02DD"/>
    <w:rsid w:val="00EE16E3"/>
    <w:rsid w:val="00EE31DF"/>
    <w:rsid w:val="00EF2E4D"/>
    <w:rsid w:val="00EF3028"/>
    <w:rsid w:val="00F00039"/>
    <w:rsid w:val="00F2383B"/>
    <w:rsid w:val="00F30DDA"/>
    <w:rsid w:val="00F40942"/>
    <w:rsid w:val="00F41D0C"/>
    <w:rsid w:val="00F515F7"/>
    <w:rsid w:val="00F72A28"/>
    <w:rsid w:val="00FC397E"/>
    <w:rsid w:val="00FD71D2"/>
    <w:rsid w:val="00FF20A2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F5F82"/>
  <w15:chartTrackingRefBased/>
  <w15:docId w15:val="{B9AE740F-9FFE-4F82-A89B-3CB9D58D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060"/>
    <w:rPr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473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347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70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6EA4"/>
    <w:rPr>
      <w:rFonts w:ascii="Cambria" w:eastAsia="Times New Roman" w:hAnsi="Cambria" w:cs="Times New Roman"/>
      <w:b/>
      <w:bCs/>
      <w:kern w:val="32"/>
      <w:sz w:val="32"/>
      <w:szCs w:val="32"/>
      <w:lang w:val="lt-LT"/>
    </w:rPr>
  </w:style>
  <w:style w:type="character" w:customStyle="1" w:styleId="Heading2Char">
    <w:name w:val="Heading 2 Char"/>
    <w:link w:val="Heading2"/>
    <w:uiPriority w:val="9"/>
    <w:semiHidden/>
    <w:rsid w:val="00FC6EA4"/>
    <w:rPr>
      <w:rFonts w:ascii="Cambria" w:eastAsia="Times New Roman" w:hAnsi="Cambria" w:cs="Times New Roman"/>
      <w:b/>
      <w:bCs/>
      <w:i/>
      <w:iCs/>
      <w:sz w:val="28"/>
      <w:szCs w:val="28"/>
      <w:lang w:val="lt-LT"/>
    </w:rPr>
  </w:style>
  <w:style w:type="character" w:customStyle="1" w:styleId="Heading3Char">
    <w:name w:val="Heading 3 Char"/>
    <w:link w:val="Heading3"/>
    <w:uiPriority w:val="9"/>
    <w:semiHidden/>
    <w:rsid w:val="00FC6EA4"/>
    <w:rPr>
      <w:rFonts w:ascii="Cambria" w:eastAsia="Times New Roman" w:hAnsi="Cambria" w:cs="Times New Roman"/>
      <w:b/>
      <w:bCs/>
      <w:sz w:val="26"/>
      <w:szCs w:val="26"/>
      <w:lang w:val="lt-LT"/>
    </w:rPr>
  </w:style>
  <w:style w:type="paragraph" w:styleId="EnvelopeAddress">
    <w:name w:val="envelope address"/>
    <w:basedOn w:val="Normal"/>
    <w:uiPriority w:val="99"/>
    <w:rsid w:val="0011267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233473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link w:val="Title"/>
    <w:uiPriority w:val="10"/>
    <w:rsid w:val="00FC6EA4"/>
    <w:rPr>
      <w:rFonts w:ascii="Cambria" w:eastAsia="Times New Roman" w:hAnsi="Cambria" w:cs="Times New Roman"/>
      <w:b/>
      <w:bCs/>
      <w:kern w:val="28"/>
      <w:sz w:val="32"/>
      <w:szCs w:val="32"/>
      <w:lang w:val="lt-LT"/>
    </w:rPr>
  </w:style>
  <w:style w:type="paragraph" w:styleId="BalloonText">
    <w:name w:val="Balloon Text"/>
    <w:basedOn w:val="Normal"/>
    <w:link w:val="BalloonTextChar"/>
    <w:uiPriority w:val="99"/>
    <w:semiHidden/>
    <w:rsid w:val="005B54F0"/>
    <w:rPr>
      <w:sz w:val="0"/>
      <w:szCs w:val="0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C6EA4"/>
    <w:rPr>
      <w:sz w:val="0"/>
      <w:szCs w:val="0"/>
      <w:lang w:val="lt-LT"/>
    </w:rPr>
  </w:style>
  <w:style w:type="character" w:styleId="Hyperlink">
    <w:name w:val="Hyperlink"/>
    <w:uiPriority w:val="99"/>
    <w:rsid w:val="00041BE2"/>
    <w:rPr>
      <w:color w:val="0000FF"/>
      <w:u w:val="single"/>
    </w:rPr>
  </w:style>
  <w:style w:type="paragraph" w:customStyle="1" w:styleId="Normal1">
    <w:name w:val="Normal 1"/>
    <w:basedOn w:val="PlainText"/>
    <w:autoRedefine/>
    <w:rsid w:val="001B701B"/>
    <w:pPr>
      <w:jc w:val="right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1B701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FC6EA4"/>
    <w:rPr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rsid w:val="001B701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rsid w:val="00FC6EA4"/>
    <w:rPr>
      <w:sz w:val="24"/>
      <w:szCs w:val="24"/>
      <w:lang w:val="lt-LT"/>
    </w:rPr>
  </w:style>
  <w:style w:type="paragraph" w:customStyle="1" w:styleId="Style1">
    <w:name w:val="Style1"/>
    <w:basedOn w:val="Normal"/>
    <w:rsid w:val="001B701B"/>
    <w:rPr>
      <w:sz w:val="20"/>
      <w:szCs w:val="20"/>
    </w:rPr>
  </w:style>
  <w:style w:type="table" w:styleId="TableGrid">
    <w:name w:val="Table Grid"/>
    <w:basedOn w:val="TableNormal"/>
    <w:uiPriority w:val="59"/>
    <w:rsid w:val="001B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1B701B"/>
    <w:rPr>
      <w:rFonts w:ascii="Courier New" w:hAnsi="Courier New"/>
      <w:sz w:val="20"/>
      <w:szCs w:val="20"/>
      <w:lang w:eastAsia="x-none"/>
    </w:rPr>
  </w:style>
  <w:style w:type="character" w:customStyle="1" w:styleId="PlainTextChar">
    <w:name w:val="Plain Text Char"/>
    <w:link w:val="PlainText"/>
    <w:uiPriority w:val="99"/>
    <w:semiHidden/>
    <w:rsid w:val="00FC6EA4"/>
    <w:rPr>
      <w:rFonts w:ascii="Courier New" w:hAnsi="Courier New" w:cs="Courier New"/>
      <w:lang w:val="lt-LT"/>
    </w:rPr>
  </w:style>
  <w:style w:type="paragraph" w:styleId="NormalWeb">
    <w:name w:val="Normal (Web)"/>
    <w:basedOn w:val="Normal"/>
    <w:uiPriority w:val="99"/>
    <w:rsid w:val="00990ECF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lt-LT"/>
    </w:rPr>
  </w:style>
  <w:style w:type="paragraph" w:styleId="BodyText">
    <w:name w:val="Body Text"/>
    <w:basedOn w:val="Normal"/>
    <w:link w:val="BodyTextChar"/>
    <w:uiPriority w:val="99"/>
    <w:rsid w:val="00990ECF"/>
    <w:pPr>
      <w:jc w:val="both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sid w:val="00FC6EA4"/>
    <w:rPr>
      <w:sz w:val="24"/>
      <w:szCs w:val="24"/>
      <w:lang w:val="lt-LT"/>
    </w:rPr>
  </w:style>
  <w:style w:type="character" w:styleId="Strong">
    <w:name w:val="Strong"/>
    <w:uiPriority w:val="22"/>
    <w:qFormat/>
    <w:rsid w:val="00990ECF"/>
    <w:rPr>
      <w:b/>
    </w:rPr>
  </w:style>
  <w:style w:type="paragraph" w:customStyle="1" w:styleId="text">
    <w:name w:val="text"/>
    <w:basedOn w:val="Normal"/>
    <w:rsid w:val="00D42B34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520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5202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E693-2F43-4F28-8D25-610C789E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LEIDĖJŲ ASOCIACIJA</vt:lpstr>
      <vt:lpstr>LIETUVOS LEIDĖJŲ ASOCIACIJA</vt:lpstr>
    </vt:vector>
  </TitlesOfParts>
  <Company>Leidykla „Alma littera“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LEIDĖJŲ ASOCIACIJA</dc:title>
  <dc:subject/>
  <dc:creator>Biuro Administratorė</dc:creator>
  <cp:keywords/>
  <cp:lastModifiedBy>Vaidas Sabaliauskas</cp:lastModifiedBy>
  <cp:revision>8</cp:revision>
  <cp:lastPrinted>2020-11-18T10:28:00Z</cp:lastPrinted>
  <dcterms:created xsi:type="dcterms:W3CDTF">2022-03-15T10:14:00Z</dcterms:created>
  <dcterms:modified xsi:type="dcterms:W3CDTF">2022-03-24T14:38:00Z</dcterms:modified>
</cp:coreProperties>
</file>